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sz w:val="30"/>
          <w:szCs w:val="30"/>
        </w:rPr>
      </w:pPr>
      <w:r w:rsidR="00000000" w:rsidDel="00000000" w:rsidRPr="00000000">
        <w:rPr>
          <w:rtl w:val="0"/>
          <w:b/>
          <w:sz w:val="30"/>
          <w:szCs w:val="30"/>
        </w:rPr>
        <w:t>Opportunities to Serve</w:t>
      </w:r>
    </w:p>
    <w:p w:rsidR="00000000" w:rsidDel="00000000" w:rsidRDefault="00000000" w14:paraId="00000002" w:rsidP="00000000" w:rsidRPr="00000000">
      <w:pPr>
        <w:jc w:val="left"/>
        <w:rPr>
          <w:i/>
          <w:sz w:val="26"/>
          <w:szCs w:val="26"/>
        </w:rPr>
      </w:pPr>
      <w:r w:rsidR="00000000" w:rsidDel="00000000" w:rsidRPr="00000000">
        <w:rPr>
          <w:rtl w:val="0"/>
          <w:i/>
          <w:highlight w:val="white"/>
          <w:rFonts w:ascii="Roboto" w:cs="Roboto" w:eastAsia="Roboto" w:hAnsi="Roboto"/>
          <w:sz w:val="28"/>
          <w:szCs w:val="28"/>
        </w:rPr>
        <w:t xml:space="preserve"> Now you are the body of Christ, and each one of you is a part of it.  1 Corinthians 12:27</w:t>
      </w:r>
      <w:r w:rsidR="00000000" w:rsidDel="00000000" w:rsidRPr="00000000">
        <w:rPr>
          <w:rtl w:val="0"/>
        </w:rPr>
      </w:r>
    </w:p>
    <w:p w:rsidR="00000000" w:rsidDel="00000000" w:rsidRDefault="00000000" w14:paraId="00000003" w:rsidP="00000000" w:rsidRPr="00000000">
      <w:pPr/>
      <w:r w:rsidR="00000000" w:rsidDel="00000000" w:rsidRPr="00000000">
        <w:rPr>
          <w:rtl w:val="0"/>
        </w:rPr>
      </w:r>
    </w:p>
    <w:p w:rsidR="00000000" w:rsidDel="00000000" w:rsidRDefault="00000000" w14:paraId="00000004" w:rsidP="00000000" w:rsidRPr="00000000">
      <w:pPr/>
      <w:r w:rsidR="00000000" w:rsidDel="00000000" w:rsidRPr="00000000">
        <w:rPr>
          <w:rtl w:val="0"/>
        </w:rPr>
        <w:t>There are many opportunities to participate in the ministries of Trinity UCC. Please read through the list below and prayerfully consider the areas in which you would be willing to serve.  Check any that you would like more information about, fill in your name and contact information, and place this form in the offering plate.</w:t>
      </w:r>
    </w:p>
    <w:p w:rsidR="00000000" w:rsidDel="00000000" w:rsidRDefault="00000000" w14:paraId="00000005" w:rsidP="00000000" w:rsidRPr="00000000">
      <w:pPr>
        <w:rPr>
          <w:sz w:val="16"/>
          <w:szCs w:val="16"/>
        </w:rPr>
      </w:pPr>
      <w:r w:rsidR="00000000" w:rsidDel="00000000" w:rsidRPr="00000000">
        <w:rPr>
          <w:rtl w:val="0"/>
        </w:rPr>
      </w:r>
    </w:p>
    <w:p w:rsidR="00000000" w:rsidDel="00000000" w:rsidRDefault="00000000" w14:paraId="00000006" w:rsidP="00000000" w:rsidRPr="00000000">
      <w:pPr>
        <w:rPr>
          <w:sz w:val="16"/>
          <w:szCs w:val="16"/>
        </w:rPr>
      </w:pPr>
      <w:r w:rsidR="00000000" w:rsidDel="00000000" w:rsidRPr="00000000">
        <w:rPr>
          <w:rtl w:val="0"/>
        </w:rPr>
      </w:r>
    </w:p>
    <w:tbl>
      <w:tblPr>
        <w:tblW w:w="1080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
      </w:tblPr>
      <w:tblGrid>
        <w:gridCol w:w="885"/>
        <w:gridCol w:w="9915"/>
      </w:tblGrid>
      <w:tblInd w:w="100.0" w:type="pct"/>
      <w:tblGridChange w:id="0">
        <w:tblGrid>
          <w:gridCol w:w="885"/>
          <w:gridCol w:w="9915"/>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07" w:rsidP="00000000" w:rsidRPr="00000000">
            <w:pPr>
              <w:rPr>
                <w:sz w:val="16"/>
                <w:szCs w:val="16"/>
              </w:rPr>
            </w:pPr>
            <w:r w:rsidR="00000000" w:rsidDel="00000000" w:rsidRPr="00000000">
              <w:rPr>
                <w:rtl w:val="0"/>
                <w:sz w:val="16"/>
                <w:szCs w:val="16"/>
              </w:rPr>
              <w:t xml:space="preserve">Yes, I’d </w:t>
            </w:r>
          </w:p>
          <w:p w:rsidR="00000000" w:rsidDel="00000000" w:rsidRDefault="00000000" w14:paraId="00000008" w:rsidP="00000000" w:rsidRPr="00000000">
            <w:pPr>
              <w:rPr>
                <w:sz w:val="16"/>
                <w:szCs w:val="16"/>
              </w:rPr>
            </w:pPr>
            <w:r w:rsidR="00000000" w:rsidDel="00000000" w:rsidRPr="00000000">
              <w:rPr>
                <w:rtl w:val="0"/>
                <w:sz w:val="16"/>
                <w:szCs w:val="16"/>
              </w:rPr>
              <w:t>like more</w:t>
            </w:r>
          </w:p>
          <w:p w:rsidR="00000000" w:rsidDel="00000000" w:rsidRDefault="00000000" w14:paraId="00000009" w:rsidP="00000000" w:rsidRPr="00000000">
            <w:pPr>
              <w:rPr>
                <w:sz w:val="16"/>
                <w:szCs w:val="16"/>
              </w:rPr>
            </w:pPr>
            <w:r w:rsidR="00000000" w:rsidDel="00000000" w:rsidRPr="00000000">
              <w:rPr>
                <w:rtl w:val="0"/>
                <w:sz w:val="16"/>
                <w:szCs w:val="16"/>
              </w:rPr>
              <w:t>Info</w:t>
            </w:r>
          </w:p>
        </w:tc>
        <w:tc>
          <w:tcPr>
            <w:tcMar>
              <w:top w:w="100.0" w:type="dxa"/>
              <w:left w:w="100.0" w:type="dxa"/>
              <w:bottom w:w="100.0" w:type="dxa"/>
              <w:right w:w="100.0" w:type="dxa"/>
            </w:tcMar>
            <w:shd w:fill="auto" w:val="clear"/>
            <w:vAlign w:val="top"/>
          </w:tcPr>
          <w:p w:rsidR="00000000" w:rsidDel="00000000" w:rsidRDefault="00000000" w14:paraId="0000000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sz w:val="24"/>
                <w:szCs w:val="24"/>
              </w:rPr>
            </w:pPr>
            <w:r w:rsidR="00000000" w:rsidDel="00000000" w:rsidRPr="00000000">
              <w:rPr>
                <w:rtl w:val="0"/>
                <w:b/>
                <w:sz w:val="24"/>
                <w:szCs w:val="24"/>
              </w:rPr>
              <w:t>Areas of Ministry</w:t>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0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0C" w:rsidP="00000000" w:rsidRPr="00000000">
            <w:pPr>
              <w:widowControl w:val="0"/>
              <w:spacing w:line="240" w:lineRule="auto"/>
              <w:rPr>
                <w:b/>
              </w:rPr>
            </w:pPr>
            <w:r w:rsidR="00000000" w:rsidDel="00000000" w:rsidRPr="00000000">
              <w:rPr>
                <w:rtl w:val="0"/>
                <w:b/>
              </w:rPr>
              <w:t>Altar Guild</w:t>
            </w:r>
          </w:p>
          <w:p w:rsidR="00000000" w:rsidDel="00000000" w:rsidRDefault="00000000" w14:paraId="0000000D" w:rsidP="00000000" w:rsidRPr="00000000">
            <w:pPr>
              <w:widowControl w:val="0"/>
              <w:spacing w:line="240" w:lineRule="auto"/>
              <w:rPr>
                <w:b/>
              </w:rPr>
            </w:pPr>
            <w:r w:rsidR="00000000" w:rsidDel="00000000" w:rsidRPr="00000000">
              <w:rPr>
                <w:rtl w:val="0"/>
              </w:rPr>
              <w:t xml:space="preserve">Volunteers serve a one month term and would be responsible for changing altar clothes as necessary (for communion services and seasons of the church calendar), and refilling candle oil as needed. </w:t>
            </w:r>
            <w:r w:rsidR="00000000" w:rsidDel="00000000" w:rsidRPr="00000000">
              <w:rPr>
                <w:rtl w:val="0"/>
              </w:rPr>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0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0F" w:rsidP="00000000" w:rsidRPr="00000000">
            <w:pPr>
              <w:rPr>
                <w:b/>
              </w:rPr>
            </w:pPr>
            <w:r w:rsidR="00000000" w:rsidDel="00000000" w:rsidRPr="00000000">
              <w:rPr>
                <w:rtl w:val="0"/>
                <w:b/>
              </w:rPr>
              <w:t>Audio/Visual Team</w:t>
            </w:r>
          </w:p>
          <w:p w:rsidR="00000000" w:rsidDel="00000000" w:rsidRDefault="00000000" w14:paraId="00000010" w:rsidP="00000000" w:rsidRPr="00000000">
            <w:pPr>
              <w:rPr>
                <w:sz w:val="16"/>
                <w:szCs w:val="16"/>
              </w:rPr>
            </w:pPr>
            <w:r w:rsidR="00000000" w:rsidDel="00000000" w:rsidRPr="00000000">
              <w:rPr>
                <w:rtl w:val="0"/>
              </w:rPr>
              <w:t xml:space="preserve">Need 2-4 people to share responsibilities for recording the morning worship, then process video and post onto church web </w:t>
            </w:r>
            <w:r w:rsidR="00000000" w:rsidDel="00000000" w:rsidRPr="00000000">
              <w:rPr>
                <w:rtl w:val="0"/>
              </w:rPr>
              <w:t>page</w:t>
            </w:r>
            <w:r w:rsidR="00000000" w:rsidDel="00000000" w:rsidRPr="00000000">
              <w:rPr>
                <w:rtl w:val="0"/>
              </w:rPr>
              <w:t xml:space="preserve"> and Youtube. Training and Manual available.  Requires approximately 1 hour to process and upload.  Can be done at church or at home, if you have internet capability. Should be completed by Sunday afternoon.</w:t>
            </w:r>
            <w:r w:rsidR="00000000" w:rsidDel="00000000" w:rsidRPr="00000000">
              <w:rPr>
                <w:rtl w:val="0"/>
              </w:rPr>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1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12" w:rsidP="00000000" w:rsidRPr="00000000">
            <w:pPr/>
            <w:r w:rsidR="00000000" w:rsidDel="00000000" w:rsidRPr="00000000">
              <w:rPr>
                <w:rtl w:val="0"/>
                <w:b/>
              </w:rPr>
              <w:t>Building Team</w:t>
            </w:r>
            <w:r w:rsidR="00000000" w:rsidDel="00000000" w:rsidRPr="00000000">
              <w:rPr>
                <w:rtl w:val="0"/>
              </w:rPr>
              <w:t>: Assist in general maintenance of the church, parsonage and rental property. Seek quotes for larger maintenance needs.</w:t>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1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14" w:rsidP="00000000" w:rsidRPr="00000000">
            <w:pPr>
              <w:rPr>
                <w:b/>
              </w:rPr>
            </w:pPr>
            <w:r w:rsidR="00000000" w:rsidDel="00000000" w:rsidRPr="00000000">
              <w:rPr>
                <w:rtl w:val="0"/>
                <w:b/>
              </w:rPr>
              <w:t>Children’s Message Team</w:t>
            </w:r>
          </w:p>
          <w:p w:rsidR="00000000" w:rsidDel="00000000" w:rsidRDefault="00000000" w14:paraId="00000015" w:rsidP="00000000" w:rsidRPr="00000000">
            <w:pPr>
              <w:rPr>
                <w:sz w:val="16"/>
                <w:szCs w:val="16"/>
              </w:rPr>
            </w:pPr>
            <w:r>
              <w:rPr/>
              <w:t xml:space="preserve">Once a month prepare and lead a short (5-7 minute) lesson that ties in with the lectionary readings or church season during Sunday morning worship.  Resources are available to help plan and prepare. </w:t>
            </w:r>
            <w:r>
              <w:rPr/>
              <w:tab/>
            </w:r>
            <w:r w:rsidR="00000000" w:rsidDel="00000000" w:rsidRPr="00000000">
              <w:rPr>
                <w:rtl w:val="0"/>
              </w:rPr>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1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17" w:rsidP="00000000" w:rsidRPr="00000000">
            <w:pPr>
              <w:widowControl w:val="0"/>
              <w:spacing w:line="240" w:lineRule="auto"/>
              <w:rPr>
                <w:b/>
              </w:rPr>
            </w:pPr>
            <w:r w:rsidR="00000000" w:rsidDel="00000000" w:rsidRPr="00000000">
              <w:rPr>
                <w:rtl w:val="0"/>
                <w:b/>
              </w:rPr>
              <w:t>Diaper Depot</w:t>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1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19" w:rsidP="00000000" w:rsidRPr="00000000">
            <w:pPr>
              <w:rPr>
                <w:b/>
              </w:rPr>
            </w:pPr>
            <w:r w:rsidR="00000000" w:rsidDel="00000000" w:rsidRPr="00000000">
              <w:rPr>
                <w:rtl w:val="0"/>
                <w:b/>
              </w:rPr>
              <w:t xml:space="preserve">Fellowship Coordinator </w:t>
            </w:r>
          </w:p>
          <w:p w:rsidR="00000000" w:rsidDel="00000000" w:rsidRDefault="00000000" w14:paraId="0000001A" w:rsidP="00000000" w:rsidRPr="00000000">
            <w:pPr/>
            <w:r w:rsidR="00000000" w:rsidDel="00000000" w:rsidRPr="00000000">
              <w:rPr>
                <w:rtl w:val="0"/>
              </w:rPr>
              <w:t>Coordinate and plan the meals for special events and activities to enhance the fellowship of the church.  These events will include funeral meals, after worship luncheons, and any special meal events not designated to a specific committee.  Help, as needed, to serve communion at off site locations. Responsibilities include gathering information on the event, arranging the date and venue, helping promote the event, calling and/or preparing sign-up sheets for volunteers and food donations, checking paper supplies and notifying Church Secretary if supplies are needed, setting up the room, overseeing the event, preparing financial reimbursement documents if necessary, and filing event documentation in binder.</w:t>
            </w:r>
          </w:p>
          <w:p w:rsidR="00000000" w:rsidDel="00000000" w:rsidRDefault="00000000" w14:paraId="0000001B" w:rsidP="00000000" w:rsidRPr="00000000">
            <w:pPr/>
            <w:r w:rsidR="00000000" w:rsidDel="00000000" w:rsidRPr="00000000">
              <w:rPr>
                <w:rtl w:val="0"/>
              </w:rPr>
            </w:r>
          </w:p>
          <w:p w:rsidR="00000000" w:rsidDel="00000000" w:rsidRDefault="00000000" w14:paraId="0000001C" w:rsidP="00000000" w:rsidRPr="00000000">
            <w:pPr/>
            <w:r w:rsidR="00000000" w:rsidDel="00000000" w:rsidRPr="00000000">
              <w:rPr>
                <w:rtl w:val="0"/>
              </w:rPr>
              <w:t>Each coordinator volunteers to serve one month of the year, and will identify a backup delegat if there is a conflict with their availability.</w:t>
            </w:r>
          </w:p>
          <w:p w:rsidR="00000000" w:rsidDel="00000000" w:rsidRDefault="00000000" w14:paraId="0000001D" w:rsidP="00000000" w:rsidRPr="00000000">
            <w:pPr>
              <w:widowControl w:val="0"/>
              <w:spacing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1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1F" w:rsidP="00000000" w:rsidRPr="00000000">
            <w:pPr>
              <w:rPr>
                <w:b/>
              </w:rPr>
            </w:pPr>
            <w:r w:rsidR="00000000" w:rsidDel="00000000" w:rsidRPr="00000000">
              <w:rPr>
                <w:rtl w:val="0"/>
                <w:b/>
              </w:rPr>
              <w:t>Fellowship Team volunteer</w:t>
            </w:r>
          </w:p>
          <w:p w:rsidR="00000000" w:rsidDel="00000000" w:rsidRDefault="00000000" w14:paraId="00000020" w:rsidP="00000000" w:rsidRPr="00000000">
            <w:pPr>
              <w:rPr>
                <w:sz w:val="16"/>
                <w:szCs w:val="16"/>
              </w:rPr>
            </w:pPr>
            <w:r w:rsidR="00000000" w:rsidDel="00000000" w:rsidRPr="00000000">
              <w:rPr>
                <w:rtl w:val="0"/>
              </w:rPr>
              <w:t>Volunteers agree to be on a call list to provide assistance to monthly Fellowship Coordinator as needed. Responsibilities would include preparing food, and assisting with set up and clean up.</w:t>
            </w:r>
            <w:r w:rsidR="00000000" w:rsidDel="00000000" w:rsidRPr="00000000">
              <w:rPr>
                <w:rtl w:val="0"/>
              </w:rPr>
              <w:t xml:space="preserve">  With</w:t>
            </w:r>
            <w:r w:rsidR="00000000" w:rsidDel="00000000" w:rsidRPr="00000000">
              <w:rPr>
                <w:rtl w:val="0"/>
              </w:rPr>
              <w:t xml:space="preserve"> enough volunteers, no one needs to work at every event!</w:t>
            </w:r>
            <w:r w:rsidR="00000000" w:rsidDel="00000000" w:rsidRPr="00000000">
              <w:rPr>
                <w:rtl w:val="0"/>
              </w:rPr>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2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22" w:rsidP="00000000" w:rsidRPr="00000000">
            <w:pPr>
              <w:rPr>
                <w:b/>
              </w:rPr>
            </w:pPr>
            <w:r w:rsidR="00000000" w:rsidDel="00000000" w:rsidRPr="00000000">
              <w:rPr>
                <w:rtl w:val="0"/>
                <w:b/>
              </w:rPr>
              <w:t>Mom’s group team</w:t>
            </w:r>
          </w:p>
          <w:p w:rsidR="00000000" w:rsidDel="00000000" w:rsidRDefault="00000000" w14:paraId="00000023" w:rsidP="00000000" w:rsidRPr="00000000">
            <w:pPr>
              <w:rPr>
                <w:sz w:val="16"/>
                <w:szCs w:val="16"/>
              </w:rPr>
            </w:pPr>
            <w:r w:rsidR="00000000" w:rsidDel="00000000" w:rsidRPr="00000000">
              <w:rPr>
                <w:rtl w:val="0"/>
              </w:rPr>
              <w:t>Help plan and prepare for the monthly Mom’s fellowship group. Brainstorm program ideas, craft activities, snacks, community service/outreach projects, etc. Attend monthly meetings.</w:t>
            </w:r>
            <w:r w:rsidR="00000000" w:rsidDel="00000000" w:rsidRPr="00000000">
              <w:rPr>
                <w:rtl w:val="0"/>
              </w:rPr>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2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25" w:rsidP="00000000" w:rsidRPr="00000000">
            <w:pPr/>
            <w:r w:rsidR="00000000" w:rsidDel="00000000" w:rsidRPr="00000000">
              <w:rPr>
                <w:rtl w:val="0"/>
                <w:b/>
              </w:rPr>
              <w:t>Musicians:</w:t>
            </w:r>
            <w:r w:rsidR="00000000" w:rsidDel="00000000" w:rsidRPr="00000000">
              <w:rPr>
                <w:rtl w:val="0"/>
              </w:rPr>
              <w:t xml:space="preserve"> (check beside each item you are interested in)</w:t>
            </w:r>
          </w:p>
          <w:p w:rsidR="00000000" w:rsidDel="00000000" w:rsidRDefault="00000000" w14:paraId="00000026" w:rsidP="00000000" w:rsidRPr="00000000">
            <w:pPr/>
            <w:r>
              <w:rPr/>
              <w:tab/>
            </w:r>
            <w:r>
              <w:rPr/>
              <w:t>___sing in the choir (what part do you sing?_____________)</w:t>
            </w:r>
          </w:p>
          <w:p w:rsidR="00000000" w:rsidDel="00000000" w:rsidRDefault="00000000" w14:paraId="00000027" w:rsidP="00000000" w:rsidRPr="00000000">
            <w:pPr/>
            <w:r>
              <w:rPr/>
              <w:tab/>
            </w:r>
            <w:r>
              <w:rPr/>
              <w:t xml:space="preserve">___provide special music as soloist or in an ensemble </w:t>
            </w:r>
          </w:p>
          <w:p w:rsidR="00000000" w:rsidDel="00000000" w:rsidRDefault="00000000" w14:paraId="00000028" w:rsidP="00000000" w:rsidRPr="00000000">
            <w:pPr/>
            <w:r>
              <w:rPr/>
              <w:tab/>
            </w:r>
            <w:r>
              <w:rPr/>
              <w:t>___play piano or organ (special music, or substitute when organist is absent)</w:t>
            </w:r>
          </w:p>
          <w:p w:rsidR="00000000" w:rsidDel="00000000" w:rsidRDefault="00000000" w14:paraId="00000029" w:rsidP="00000000" w:rsidRPr="00000000">
            <w:pPr/>
            <w:r>
              <w:rPr/>
              <w:tab/>
            </w:r>
            <w:r>
              <w:rPr/>
              <w:t xml:space="preserve">___play other instrument to accompany choir or as special music (what </w:t>
            </w:r>
          </w:p>
          <w:p w:rsidR="00000000" w:rsidDel="00000000" w:rsidRDefault="00000000" w14:paraId="0000002A" w:rsidP="00000000" w:rsidRPr="00000000">
            <w:pPr>
              <w:rPr>
                <w:b/>
              </w:rPr>
            </w:pPr>
            <w:r w:rsidR="00000000" w:rsidDel="00000000" w:rsidRPr="00000000">
              <w:rPr>
                <w:rtl w:val="0"/>
              </w:rPr>
              <w:t xml:space="preserve">                  instrument?___________________________)</w:t>
            </w:r>
            <w:r w:rsidR="00000000" w:rsidDel="00000000" w:rsidRPr="00000000">
              <w:rPr>
                <w:rtl w:val="0"/>
              </w:rPr>
            </w:r>
          </w:p>
          <w:p w:rsidR="00000000" w:rsidDel="00000000" w:rsidRDefault="00000000" w14:paraId="0000002B" w:rsidP="00000000" w:rsidRPr="00000000">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2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2D" w:rsidP="00000000" w:rsidRPr="00000000">
            <w:pPr>
              <w:widowControl w:val="0"/>
              <w:spacing w:line="240" w:lineRule="auto"/>
              <w:rPr>
                <w:b/>
              </w:rPr>
            </w:pPr>
            <w:r w:rsidR="00000000" w:rsidDel="00000000" w:rsidRPr="00000000">
              <w:rPr>
                <w:rtl w:val="0"/>
                <w:b/>
              </w:rPr>
              <w:t>Parsonage Emergency Shelter Team</w:t>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2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2F" w:rsidP="00000000" w:rsidRPr="00000000">
            <w:pPr>
              <w:widowControl w:val="0"/>
              <w:spacing w:line="240" w:lineRule="auto"/>
              <w:rPr>
                <w:b/>
              </w:rPr>
            </w:pPr>
            <w:r w:rsidR="00000000" w:rsidDel="00000000" w:rsidRPr="00000000">
              <w:rPr>
                <w:rtl w:val="0"/>
                <w:b/>
              </w:rPr>
              <w:t xml:space="preserve">SALT committee: </w:t>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3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31" w:rsidP="00000000" w:rsidRPr="00000000">
            <w:pPr>
              <w:rPr>
                <w:sz w:val="16"/>
                <w:szCs w:val="16"/>
              </w:rPr>
            </w:pPr>
            <w:r w:rsidR="00000000" w:rsidDel="00000000" w:rsidRPr="00000000">
              <w:rPr>
                <w:rtl w:val="0"/>
                <w:b/>
              </w:rPr>
              <w:t xml:space="preserve">Scripture Readers: </w:t>
            </w:r>
            <w:r w:rsidR="00000000" w:rsidDel="00000000" w:rsidRPr="00000000">
              <w:rPr>
                <w:rtl w:val="0"/>
              </w:rPr>
              <w:t xml:space="preserve">Read scriptures, Call to Worship, or other readings selected by the Pastor during Sunday morning Worship. </w:t>
            </w:r>
            <w:r w:rsidR="00000000" w:rsidDel="00000000" w:rsidRPr="00000000">
              <w:rPr>
                <w:rtl w:val="0"/>
              </w:rPr>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3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3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rPr>
            </w:pPr>
            <w:r w:rsidR="00000000" w:rsidDel="00000000" w:rsidRPr="00000000">
              <w:rPr>
                <w:rtl w:val="0"/>
                <w:b/>
              </w:rPr>
              <w:t>Sunday School helper</w:t>
            </w:r>
          </w:p>
          <w:p w:rsidR="00000000" w:rsidDel="00000000" w:rsidRDefault="00000000" w14:paraId="0000003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pPr>
            <w:r w:rsidR="00000000" w:rsidDel="00000000" w:rsidRPr="00000000">
              <w:rPr>
                <w:rtl w:val="0"/>
              </w:rPr>
              <w:t>Volunteers would assist children’s or youth Sunday School teachers one Sunday a month in order to meet the church’s Safe Sanctuary requirements of two adults in each classroom.</w:t>
            </w:r>
            <w:r w:rsidR="00000000" w:rsidDel="00000000" w:rsidRPr="00000000">
              <w:rPr>
                <w:rtl w:val="0"/>
              </w:rPr>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3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36" w:rsidP="00000000" w:rsidRPr="00000000">
            <w:pPr>
              <w:widowControl w:val="0"/>
              <w:spacing w:line="240" w:lineRule="auto"/>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3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3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rPr>
            </w:pPr>
            <w:r w:rsidR="00000000" w:rsidDel="00000000" w:rsidRPr="00000000">
              <w:rPr>
                <w:rtl w:val="0"/>
              </w:rPr>
            </w:r>
          </w:p>
        </w:tc>
      </w:tr>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3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3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rPr>
            </w:pPr>
            <w:r w:rsidR="00000000" w:rsidDel="00000000" w:rsidRPr="00000000">
              <w:rPr>
                <w:rtl w:val="0"/>
              </w:rPr>
            </w:r>
          </w:p>
        </w:tc>
      </w:tr>
    </w:tbl>
    <w:p w:rsidR="00000000" w:rsidDel="00000000" w:rsidRDefault="00000000" w14:paraId="0000003B" w:rsidP="00000000" w:rsidRPr="00000000">
      <w:pPr>
        <w:rPr>
          <w:sz w:val="16"/>
          <w:szCs w:val="16"/>
        </w:rPr>
      </w:pPr>
      <w:r w:rsidR="00000000" w:rsidDel="00000000" w:rsidRPr="00000000">
        <w:rPr>
          <w:rtl w:val="0"/>
        </w:rPr>
      </w:r>
    </w:p>
    <w:p w:rsidR="00000000" w:rsidDel="00000000" w:rsidRDefault="00000000" w14:paraId="0000003C" w:rsidP="00000000" w:rsidRPr="00000000">
      <w:pPr/>
      <w:r w:rsidR="00000000" w:rsidDel="00000000" w:rsidRPr="00000000">
        <w:rPr>
          <w:rtl w:val="0"/>
        </w:rPr>
      </w:r>
    </w:p>
    <w:p w:rsidR="00000000" w:rsidDel="00000000" w:rsidRDefault="00000000" w14:paraId="0000003D" w:rsidP="00000000" w:rsidRPr="00000000">
      <w:pPr/>
      <w:r w:rsidR="00000000" w:rsidDel="00000000" w:rsidRPr="00000000">
        <w:rPr>
          <w:rtl w:val="0"/>
        </w:rPr>
      </w:r>
    </w:p>
    <w:p w:rsidR="00000000" w:rsidDel="00000000" w:rsidRDefault="00000000" w14:paraId="0000003E" w:rsidP="00000000" w:rsidRPr="00000000">
      <w:pPr/>
      <w:r w:rsidR="00000000" w:rsidDel="00000000" w:rsidRPr="00000000">
        <w:rPr>
          <w:rtl w:val="0"/>
        </w:rPr>
      </w:r>
    </w:p>
    <w:tbl>
      <w:tblPr>
        <w:tblW w:w="1080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
      </w:tblPr>
      <w:tblGrid>
        <w:gridCol w:w="10800"/>
      </w:tblGrid>
      <w:tblInd w:w="100.0" w:type="pct"/>
      <w:tblGridChange w:id="0">
        <w:tblGrid>
          <w:gridCol w:w="10800"/>
        </w:tblGrid>
      </w:tblGridChange>
      <w:tr>
        <w:trPr>
          <w:cantSplit w:val="0"/>
          <w:tblHeader w:val="0"/>
        </w:trPr>
        <w:tc>
          <w:tcPr>
            <w:tcMar>
              <w:top w:w="100.0" w:type="dxa"/>
              <w:left w:w="100.0" w:type="dxa"/>
              <w:bottom w:w="100.0" w:type="dxa"/>
              <w:right w:w="100.0" w:type="dxa"/>
            </w:tcMar>
            <w:shd w:fill="auto" w:val="clear"/>
            <w:vAlign w:val="top"/>
          </w:tcPr>
          <w:p w:rsidR="00000000" w:rsidDel="00000000" w:rsidRDefault="00000000" w14:paraId="0000003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26"/>
                <w:szCs w:val="26"/>
              </w:rPr>
            </w:pPr>
            <w:r w:rsidR="00000000" w:rsidDel="00000000" w:rsidRPr="00000000">
              <w:rPr>
                <w:rtl w:val="0"/>
              </w:rPr>
            </w:r>
          </w:p>
          <w:p w:rsidR="00000000" w:rsidDel="00000000" w:rsidRDefault="00000000" w14:paraId="0000004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24"/>
                <w:szCs w:val="24"/>
              </w:rPr>
            </w:pPr>
            <w:r w:rsidR="00000000" w:rsidDel="00000000" w:rsidRPr="00000000">
              <w:rPr>
                <w:rtl w:val="0"/>
                <w:sz w:val="26"/>
                <w:szCs w:val="26"/>
              </w:rPr>
              <w:t>Name:</w:t>
            </w:r>
            <w:r w:rsidR="00000000" w:rsidDel="00000000" w:rsidRPr="00000000">
              <w:rPr>
                <w:rtl w:val="0"/>
                <w:sz w:val="24"/>
                <w:szCs w:val="24"/>
              </w:rPr>
              <w:t>________________________________________________________________________</w:t>
            </w:r>
          </w:p>
          <w:p w:rsidR="00000000" w:rsidDel="00000000" w:rsidRDefault="00000000" w14:paraId="0000004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24"/>
                <w:szCs w:val="24"/>
              </w:rPr>
            </w:pPr>
            <w:r w:rsidR="00000000" w:rsidDel="00000000" w:rsidRPr="00000000">
              <w:rPr>
                <w:rtl w:val="0"/>
              </w:rPr>
            </w:r>
          </w:p>
          <w:p w:rsidR="00000000" w:rsidDel="00000000" w:rsidRDefault="00000000" w14:paraId="0000004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24"/>
                <w:szCs w:val="24"/>
              </w:rPr>
            </w:pPr>
            <w:r w:rsidR="00000000" w:rsidDel="00000000" w:rsidRPr="00000000">
              <w:rPr>
                <w:rtl w:val="0"/>
              </w:rPr>
            </w:r>
          </w:p>
          <w:p w:rsidR="00000000" w:rsidDel="00000000" w:rsidRDefault="00000000" w14:paraId="0000004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sz w:val="24"/>
                <w:szCs w:val="24"/>
              </w:rPr>
            </w:pPr>
            <w:r w:rsidR="00000000" w:rsidDel="00000000" w:rsidRPr="00000000">
              <w:rPr>
                <w:rtl w:val="0"/>
                <w:sz w:val="24"/>
                <w:szCs w:val="24"/>
              </w:rPr>
              <w:t>Phone Number:_____________________          email:___________________________________</w:t>
            </w:r>
          </w:p>
        </w:tc>
      </w:tr>
    </w:tbl>
    <w:p w:rsidR="00000000" w:rsidDel="00000000" w:rsidRDefault="00000000" w14:paraId="00000044" w:rsidP="00000000" w:rsidRPr="00000000">
      <w:pPr/>
      <w:r w:rsidR="00000000" w:rsidDel="00000000" w:rsidRPr="00000000">
        <w:rPr>
          <w:rtl w:val="0"/>
        </w:rPr>
      </w:r>
    </w:p>
    <w:p w:rsidR="00000000" w:rsidDel="00000000" w:rsidRDefault="00000000" w14:paraId="00000045" w:rsidP="00000000" w:rsidRPr="00000000">
      <w:pPr/>
      <w:r w:rsidR="00000000" w:rsidDel="00000000" w:rsidRPr="00000000">
        <w:rPr>
          <w:rtl w:val="0"/>
        </w:rPr>
      </w:r>
    </w:p>
    <w:p w:rsidR="00000000" w:rsidDel="00000000" w:rsidRDefault="00000000" w14:paraId="00000046" w:rsidP="00000000" w:rsidRPr="00000000">
      <w:pPr/>
      <w:r w:rsidR="00000000" w:rsidDel="00000000" w:rsidRPr="00000000">
        <w:rPr>
          <w:rtl w:val="0"/>
        </w:rPr>
      </w:r>
    </w:p>
    <w:p w:rsidR="00000000" w:rsidDel="00000000" w:rsidRDefault="00000000" w14:paraId="00000047" w:rsidP="00000000" w:rsidRPr="00000000">
      <w:pPr/>
      <w:r w:rsidR="00000000" w:rsidDel="00000000" w:rsidRPr="00000000">
        <w:rPr>
          <w:rtl w:val="0"/>
        </w:rPr>
      </w:r>
    </w:p>
    <w:p w:rsidR="00000000" w:rsidDel="00000000" w:rsidRDefault="00000000" w14:paraId="00000048" w:rsidP="00000000" w:rsidRPr="00000000">
      <w:pPr/>
      <w:r w:rsidR="00000000" w:rsidDel="00000000" w:rsidRPr="00000000">
        <w:rPr>
          <w:rtl w:val="0"/>
        </w:rPr>
      </w:r>
    </w:p>
    <w:p w:rsidR="00000000" w:rsidDel="00000000" w:rsidRDefault="00000000" w14:paraId="00000049" w:rsidP="00000000" w:rsidRPr="00000000">
      <w:pPr/>
      <w:r w:rsidR="00000000" w:rsidDel="00000000" w:rsidRPr="00000000">
        <w:rPr>
          <w:rtl w:val="0"/>
        </w:rPr>
      </w:r>
    </w:p>
    <w:p w:rsidR="00000000" w:rsidDel="00000000" w:rsidRDefault="00000000" w14:paraId="0000004A" w:rsidP="00000000" w:rsidRPr="00000000">
      <w:pPr/>
      <w:r w:rsidR="00000000" w:rsidDel="00000000" w:rsidRPr="00000000">
        <w:rPr>
          <w:rtl w:val="0"/>
        </w:rPr>
      </w:r>
    </w:p>
    <w:p w:rsidR="00000000" w:rsidDel="00000000" w:rsidRDefault="00000000" w14:paraId="0000004B" w:rsidP="00000000" w:rsidRPr="00000000">
      <w:pPr/>
      <w:r w:rsidR="00000000" w:rsidDel="00000000" w:rsidRPr="00000000">
        <w:rPr>
          <w:rtl w:val="0"/>
        </w:rPr>
      </w:r>
    </w:p>
    <w:p w:rsidR="00000000" w:rsidDel="00000000" w:rsidRDefault="00000000" w14:paraId="0000004C" w:rsidP="00000000" w:rsidRPr="00000000">
      <w:pPr/>
      <w:r w:rsidR="00000000" w:rsidDel="00000000" w:rsidRPr="00000000">
        <w:rPr>
          <w:rtl w:val="0"/>
        </w:rPr>
      </w:r>
    </w:p>
    <w:p w:rsidR="00000000" w:rsidDel="00000000" w:rsidRDefault="00000000" w14:paraId="0000004D" w:rsidP="00000000" w:rsidRPr="00000000">
      <w:pPr/>
      <w:r w:rsidR="00000000" w:rsidDel="00000000" w:rsidRPr="00000000">
        <w:rPr>
          <w:rtl w:val="0"/>
        </w:rPr>
      </w:r>
    </w:p>
    <w:p w:rsidR="00000000" w:rsidDel="00000000" w:rsidRDefault="00000000" w14:paraId="0000004E" w:rsidP="00000000" w:rsidRPr="00000000">
      <w:pPr/>
      <w:r w:rsidR="00000000" w:rsidDel="00000000" w:rsidRPr="00000000">
        <w:rPr>
          <w:rtl w:val="0"/>
        </w:rPr>
      </w:r>
    </w:p>
    <w:sectPr>
      <w:pgNumType w:start="1"/>
      <w:pgSz w:w="12240" w:h="15840" w:orient="portrait"/>
      <w:pgMar w:left="720" w:right="720" w:top="720" w:bottom="72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